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D03A" w14:textId="77777777" w:rsidR="00C055BB" w:rsidRPr="00C055BB" w:rsidRDefault="00C055BB" w:rsidP="00C055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55BB">
        <w:rPr>
          <w:rFonts w:ascii="Times New Roman" w:hAnsi="Times New Roman" w:cs="Times New Roman"/>
          <w:b/>
          <w:sz w:val="32"/>
          <w:szCs w:val="32"/>
          <w:u w:val="single"/>
        </w:rPr>
        <w:t>Извещение о размещении проекта отчета об итогах государственной кадастровой оценки земельных участков категории земель населенных пунктов</w:t>
      </w:r>
    </w:p>
    <w:p w14:paraId="1E8F1E95" w14:textId="2475F86E" w:rsidR="00C055BB" w:rsidRPr="00C055BB" w:rsidRDefault="00C055BB" w:rsidP="00C055BB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Управление имущественных и земельных отношений Липецкой области информирует о том, что в соответствии с Федеральным законом от 03.07.2016 №</w:t>
      </w:r>
      <w:r w:rsidR="008C1972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C055BB">
        <w:rPr>
          <w:rFonts w:ascii="Times New Roman" w:hAnsi="Times New Roman" w:cs="Times New Roman"/>
          <w:sz w:val="25"/>
          <w:szCs w:val="25"/>
        </w:rPr>
        <w:t>237-ФЗ «О</w:t>
      </w:r>
      <w:r w:rsidR="008C1972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C055BB">
        <w:rPr>
          <w:rFonts w:ascii="Times New Roman" w:hAnsi="Times New Roman" w:cs="Times New Roman"/>
          <w:sz w:val="25"/>
          <w:szCs w:val="25"/>
        </w:rPr>
        <w:t>государственной кадастровой оценке» (далее - №237-ФЗ) проведена государственная кадастровая оценка в отношении земельных участков категории земель населенных пунктов на территории Липецкой области.</w:t>
      </w:r>
    </w:p>
    <w:p w14:paraId="739507FA" w14:textId="77777777" w:rsidR="00C055BB" w:rsidRPr="00C055BB" w:rsidRDefault="00C055BB" w:rsidP="00C055BB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Ознакомиться с проектом отчета об итогах государственной кадастровой оценки можно на официальном сайте Федеральной службы государственной регистрации, кадастра и картографии (Росреестр) в фонде данных государственной кадастровой оценки в разделе «</w:t>
      </w:r>
      <w:hyperlink r:id="rId6" w:history="1">
        <w:r w:rsidRPr="00C055BB">
          <w:rPr>
            <w:rStyle w:val="a5"/>
            <w:rFonts w:ascii="Times New Roman" w:hAnsi="Times New Roman" w:cs="Times New Roman"/>
            <w:sz w:val="25"/>
            <w:szCs w:val="25"/>
          </w:rPr>
          <w:t>Проекты отчетов об определении государственной кадастровой оценки</w:t>
        </w:r>
      </w:hyperlink>
      <w:r w:rsidRPr="00C055BB">
        <w:rPr>
          <w:rFonts w:ascii="Times New Roman" w:hAnsi="Times New Roman" w:cs="Times New Roman"/>
          <w:sz w:val="25"/>
          <w:szCs w:val="25"/>
        </w:rPr>
        <w:t xml:space="preserve">», а также на официальном сайте </w:t>
      </w:r>
      <w:hyperlink r:id="rId7" w:history="1">
        <w:r w:rsidRPr="00C055BB">
          <w:rPr>
            <w:rStyle w:val="a5"/>
            <w:rFonts w:ascii="Times New Roman" w:hAnsi="Times New Roman" w:cs="Times New Roman"/>
            <w:sz w:val="25"/>
            <w:szCs w:val="25"/>
          </w:rPr>
          <w:t>ОБУ «Центр кадастровой оценки»</w:t>
        </w:r>
      </w:hyperlink>
      <w:r w:rsidRPr="00C055BB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Pr="00C055BB">
        <w:rPr>
          <w:rFonts w:ascii="Times New Roman" w:eastAsia="Times New Roman" w:hAnsi="Times New Roman" w:cs="Times New Roman"/>
          <w:sz w:val="25"/>
          <w:szCs w:val="25"/>
          <w:lang w:eastAsia="ru-RU"/>
        </w:rPr>
        <w:t>(http://cko48.ru/)</w:t>
      </w:r>
      <w:r w:rsidRPr="00C055BB">
        <w:rPr>
          <w:rFonts w:ascii="Times New Roman" w:hAnsi="Times New Roman" w:cs="Times New Roman"/>
          <w:sz w:val="25"/>
          <w:szCs w:val="25"/>
        </w:rPr>
        <w:t xml:space="preserve"> в разделе «Кадастровая оценка» подразделе «</w:t>
      </w:r>
      <w:r w:rsidRPr="00C055BB">
        <w:rPr>
          <w:rStyle w:val="a5"/>
          <w:rFonts w:ascii="Times New Roman" w:hAnsi="Times New Roman" w:cs="Times New Roman"/>
          <w:sz w:val="25"/>
          <w:szCs w:val="25"/>
        </w:rPr>
        <w:t>Проекты отчетов о ГКО</w:t>
      </w:r>
      <w:r w:rsidRPr="00C055BB">
        <w:rPr>
          <w:rFonts w:ascii="Times New Roman" w:hAnsi="Times New Roman" w:cs="Times New Roman"/>
          <w:sz w:val="25"/>
          <w:szCs w:val="25"/>
        </w:rPr>
        <w:t xml:space="preserve">». </w:t>
      </w:r>
    </w:p>
    <w:p w14:paraId="375FF775" w14:textId="77777777" w:rsidR="00C055BB" w:rsidRPr="00C055BB" w:rsidRDefault="00C055BB" w:rsidP="002F658F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 xml:space="preserve">В соответствии со статьей 14 №237-ФЗ </w:t>
      </w:r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>ведется прием замечаний к проекту отчета по итогам определения кадастровой стоимости земельных участков категории земель населенных пунктов</w:t>
      </w:r>
      <w:r w:rsidRPr="00C055BB">
        <w:rPr>
          <w:rFonts w:ascii="Times New Roman" w:hAnsi="Times New Roman" w:cs="Times New Roman"/>
          <w:sz w:val="25"/>
          <w:szCs w:val="25"/>
        </w:rPr>
        <w:t xml:space="preserve"> на территории Липецкой области по состоянию на 01.01.2021.</w:t>
      </w:r>
    </w:p>
    <w:p w14:paraId="77A5243C" w14:textId="77777777" w:rsidR="00C055BB" w:rsidRPr="00C055BB" w:rsidRDefault="00C055BB" w:rsidP="002F658F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 xml:space="preserve">Замечания могут быть представлены в ОБУ «Центр кадастровой оценки» любым заинтересованным лицом </w:t>
      </w:r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>до</w:t>
      </w:r>
      <w:r w:rsidRPr="00C055B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>22 сентября 2021 года</w:t>
      </w:r>
      <w:r w:rsidRPr="00C055BB">
        <w:rPr>
          <w:rFonts w:ascii="Times New Roman" w:hAnsi="Times New Roman" w:cs="Times New Roman"/>
          <w:sz w:val="25"/>
          <w:szCs w:val="25"/>
        </w:rPr>
        <w:t xml:space="preserve"> по адресу: г. Липецк, ул. Крайняя, д. 7, лично, почтовым отправлением с уведомлением о вручении, через многофункциональный центр предоставления государственных и муниципальных услуг или с использованием информационно-телекоммуникационных сетей общего пользования, в том числе сети «Интернет» (</w:t>
      </w:r>
      <w:r w:rsidRPr="00C055B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файл с образцом формы замечаний можно скачать на сайте </w:t>
      </w:r>
      <w:r w:rsidRPr="00C055BB">
        <w:rPr>
          <w:rFonts w:ascii="Times New Roman" w:eastAsia="Calibri" w:hAnsi="Times New Roman" w:cs="Times New Roman"/>
          <w:color w:val="0563C1"/>
          <w:sz w:val="25"/>
          <w:szCs w:val="25"/>
          <w:u w:val="single"/>
        </w:rPr>
        <w:t>ОБУ «Центр кадастровой оценки»</w:t>
      </w:r>
      <w:r w:rsidRPr="00C055BB">
        <w:rPr>
          <w:rFonts w:ascii="Times New Roman" w:eastAsia="Calibri" w:hAnsi="Times New Roman" w:cs="Times New Roman"/>
          <w:sz w:val="25"/>
          <w:szCs w:val="25"/>
        </w:rPr>
        <w:t xml:space="preserve"> в разделе: </w:t>
      </w:r>
      <w:r w:rsidRPr="00C055BB">
        <w:rPr>
          <w:rFonts w:ascii="Times New Roman" w:eastAsia="Calibri" w:hAnsi="Times New Roman" w:cs="Times New Roman"/>
          <w:sz w:val="25"/>
          <w:szCs w:val="25"/>
          <w:u w:val="single"/>
        </w:rPr>
        <w:t>«Кадастровая оценка»</w:t>
      </w:r>
      <w:r w:rsidRPr="00C055BB">
        <w:rPr>
          <w:rFonts w:ascii="Times New Roman" w:eastAsia="Calibri" w:hAnsi="Times New Roman" w:cs="Times New Roman"/>
          <w:sz w:val="25"/>
          <w:szCs w:val="25"/>
        </w:rPr>
        <w:t xml:space="preserve"> подразделе </w:t>
      </w:r>
      <w:hyperlink r:id="rId8" w:history="1">
        <w:r w:rsidRPr="00C055BB">
          <w:rPr>
            <w:rStyle w:val="a5"/>
            <w:rFonts w:ascii="Times New Roman" w:eastAsia="Calibri" w:hAnsi="Times New Roman" w:cs="Times New Roman"/>
            <w:sz w:val="25"/>
            <w:szCs w:val="25"/>
          </w:rPr>
          <w:t>«Замечания к проекту отчета»</w:t>
        </w:r>
      </w:hyperlink>
      <w:r w:rsidRPr="00C055BB">
        <w:rPr>
          <w:rFonts w:ascii="Times New Roman" w:eastAsia="Calibri" w:hAnsi="Times New Roman" w:cs="Times New Roman"/>
          <w:sz w:val="25"/>
          <w:szCs w:val="25"/>
        </w:rPr>
        <w:t>)</w:t>
      </w:r>
      <w:r w:rsidRPr="00C055BB">
        <w:rPr>
          <w:rFonts w:ascii="Arial" w:eastAsia="Calibri" w:hAnsi="Arial" w:cs="Arial"/>
          <w:i/>
          <w:sz w:val="25"/>
          <w:szCs w:val="25"/>
        </w:rPr>
        <w:t>.</w:t>
      </w:r>
    </w:p>
    <w:p w14:paraId="156BFEBF" w14:textId="77777777" w:rsidR="00C055BB" w:rsidRPr="00C055BB" w:rsidRDefault="00C055BB" w:rsidP="00C055B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55BB">
        <w:rPr>
          <w:rFonts w:ascii="Times New Roman" w:hAnsi="Times New Roman" w:cs="Times New Roman"/>
          <w:b/>
          <w:sz w:val="25"/>
          <w:szCs w:val="25"/>
        </w:rPr>
        <w:t>Замечание к проекту отчета наряду с изложением его сути должно содержать:</w:t>
      </w:r>
    </w:p>
    <w:p w14:paraId="6B189D0E" w14:textId="77777777" w:rsidR="00C055BB" w:rsidRPr="00C055BB" w:rsidRDefault="00C055BB" w:rsidP="00C055B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2A4E20B7" w14:textId="77777777" w:rsidR="00C055BB" w:rsidRPr="00C055BB" w:rsidRDefault="00C055BB" w:rsidP="00C055B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кадастровый номер объекта недвижимости, в отношении определения кадастровой стоимости которого предоставляется замечание к проекту отчета, если замечание относится к конкретному объекту недвижимости;</w:t>
      </w:r>
    </w:p>
    <w:p w14:paraId="1249E56C" w14:textId="77777777" w:rsidR="00C055BB" w:rsidRPr="00C055BB" w:rsidRDefault="00C055BB" w:rsidP="002F658F">
      <w:pPr>
        <w:pStyle w:val="a6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указание на номера страниц (разделов) проекта отчета, к которым представляется замечание (при необходимости).</w:t>
      </w:r>
    </w:p>
    <w:p w14:paraId="37F32B03" w14:textId="77777777" w:rsidR="00C055BB" w:rsidRPr="00C055BB" w:rsidRDefault="00C055BB" w:rsidP="002F65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06C5F693" w14:textId="77777777" w:rsidR="00C055BB" w:rsidRPr="00C055BB" w:rsidRDefault="00C055BB" w:rsidP="002F658F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Замечания к проекту отчета,</w:t>
      </w:r>
      <w:r w:rsidRPr="00C055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C055BB">
        <w:rPr>
          <w:rFonts w:ascii="Times New Roman" w:hAnsi="Times New Roman" w:cs="Times New Roman"/>
          <w:sz w:val="25"/>
          <w:szCs w:val="25"/>
        </w:rPr>
        <w:t>не соответствующие требованиям, установленным ст. 14 №237-ФЗ, не подлежат рассмотрению.</w:t>
      </w:r>
    </w:p>
    <w:p w14:paraId="739108C4" w14:textId="77777777" w:rsidR="00C055BB" w:rsidRPr="00C055BB" w:rsidRDefault="00C055BB" w:rsidP="00C055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 xml:space="preserve">С рекомендуемой формой, сроками и порядком рассмотрения замечаний к проекту отчета можно ознакомиться на сайте </w:t>
      </w:r>
      <w:hyperlink r:id="rId9" w:history="1">
        <w:r w:rsidRPr="00C055BB">
          <w:rPr>
            <w:rStyle w:val="a5"/>
            <w:rFonts w:ascii="Times New Roman" w:hAnsi="Times New Roman" w:cs="Times New Roman"/>
            <w:b/>
            <w:sz w:val="25"/>
            <w:szCs w:val="25"/>
          </w:rPr>
          <w:t>ОБУ «Центр кадастровой оценки»</w:t>
        </w:r>
      </w:hyperlink>
      <w:r w:rsidRPr="00C055BB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</w:t>
      </w:r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>(http://cko48.ru/) в разделе «</w:t>
      </w:r>
      <w:hyperlink r:id="rId10" w:history="1">
        <w:r w:rsidRPr="00C055BB">
          <w:rPr>
            <w:rStyle w:val="a5"/>
            <w:rFonts w:ascii="Times New Roman" w:hAnsi="Times New Roman" w:cs="Times New Roman"/>
            <w:b/>
            <w:sz w:val="25"/>
            <w:szCs w:val="25"/>
          </w:rPr>
          <w:t>Кадастровая оценка</w:t>
        </w:r>
      </w:hyperlink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>».</w:t>
      </w:r>
    </w:p>
    <w:sectPr w:rsidR="00C055BB" w:rsidRPr="00C055BB" w:rsidSect="00AA6E5F">
      <w:pgSz w:w="11906" w:h="16838"/>
      <w:pgMar w:top="568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3F9"/>
    <w:multiLevelType w:val="hybridMultilevel"/>
    <w:tmpl w:val="3B04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4922"/>
    <w:multiLevelType w:val="hybridMultilevel"/>
    <w:tmpl w:val="BCFEF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E6"/>
    <w:rsid w:val="00031EC7"/>
    <w:rsid w:val="001C2E02"/>
    <w:rsid w:val="002F658F"/>
    <w:rsid w:val="00325207"/>
    <w:rsid w:val="008C1972"/>
    <w:rsid w:val="009B0C93"/>
    <w:rsid w:val="00AA6E5F"/>
    <w:rsid w:val="00BB2C4D"/>
    <w:rsid w:val="00C055BB"/>
    <w:rsid w:val="00D5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441F"/>
  <w15:chartTrackingRefBased/>
  <w15:docId w15:val="{06EC58E0-8028-4DE1-AFF0-A9761DEC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55B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0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o48.ru/kadastrovaya-otsenka/zamechaniya-k-promezhutochnyim-otchyotnyim-dokumentam" TargetMode="External"/><Relationship Id="rId3" Type="http://schemas.openxmlformats.org/officeDocument/2006/relationships/styles" Target="styles.xml"/><Relationship Id="rId7" Type="http://schemas.openxmlformats.org/officeDocument/2006/relationships/hyperlink" Target="https://cko48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wps/portal/p/cc_ib_portal_services/cc_ib_ais_fdgko/!ut/p/z1/lZLRSsMwFIafZQ-gSVxZe9sVLXOinTpdcjOy7hAiaRPOUqFvb4IDcbK1htyc_N_5z38gRJANEa381Ep6bVtpQs3FbFuukltWJGxZruczmi-q-_nboqCUpuT9BFixNAD5kk1ZSekTI-J__X-A2E_PnJyGfnEy4neC4mYAiBGHhvAQMj0bMqPkJXrUtvVojQEk3OiDfwZn0R-i5NB-QH18eQjanTYeULfqGkEa37_2Dgi_YgNw2zU7wJGwdM703yXhHjsYZR6WvYzV0oOyeDlyJVVknVTweLQdihukGvYdwsj1EFT4o4XdBzjJiGvWG6qrpsmmPzefTL4ABDWIYQ!!/p0/IZ7_GQ4E1C41KGUB60AIPJBVIC0080=CZ6_GQ4E1C41KGUB60AIPJBVIC0007=MEcontroller!null==/?restoreSessionState=true&amp;action=viewProcedure&amp;id=16761&amp;showPrj=tru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ko48.ru/kadastrovaya-otsenka/zamechaniya-k-promezhutochnyim-otchyotnyim-dokument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o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76DF-7F13-4319-9247-F7221BCE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Некрасова</dc:creator>
  <cp:keywords/>
  <dc:description/>
  <cp:lastModifiedBy>Ряполова Ирина Николаевна</cp:lastModifiedBy>
  <cp:revision>4</cp:revision>
  <cp:lastPrinted>2021-09-01T11:02:00Z</cp:lastPrinted>
  <dcterms:created xsi:type="dcterms:W3CDTF">2020-06-25T08:20:00Z</dcterms:created>
  <dcterms:modified xsi:type="dcterms:W3CDTF">2021-09-01T11:03:00Z</dcterms:modified>
</cp:coreProperties>
</file>